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1CFD" w14:textId="34B9C75D" w:rsidR="00B05B58" w:rsidRPr="003E6919" w:rsidRDefault="003E6919" w:rsidP="003E6919">
      <w:pPr>
        <w:spacing w:after="0"/>
        <w:jc w:val="center"/>
        <w:rPr>
          <w:b/>
          <w:bCs w:val="0"/>
        </w:rPr>
      </w:pPr>
      <w:r w:rsidRPr="003E6919">
        <w:rPr>
          <w:b/>
          <w:bCs w:val="0"/>
        </w:rPr>
        <w:t>The Thomas Merton Chapter Group</w:t>
      </w:r>
    </w:p>
    <w:p w14:paraId="7E15457D" w14:textId="78573D58" w:rsidR="003E6919" w:rsidRPr="003E6919" w:rsidRDefault="003E6919" w:rsidP="003E6919">
      <w:pPr>
        <w:spacing w:after="0"/>
        <w:jc w:val="center"/>
        <w:rPr>
          <w:b/>
          <w:bCs w:val="0"/>
        </w:rPr>
      </w:pPr>
      <w:r w:rsidRPr="006316A4">
        <w:rPr>
          <w:rFonts w:cs="Tahoma"/>
          <w:b/>
          <w:noProof/>
        </w:rPr>
        <mc:AlternateContent>
          <mc:Choice Requires="wps">
            <w:drawing>
              <wp:anchor distT="0" distB="0" distL="114300" distR="114300" simplePos="0" relativeHeight="251661312" behindDoc="0" locked="0" layoutInCell="1" allowOverlap="1" wp14:anchorId="3037806E" wp14:editId="5286C3A9">
                <wp:simplePos x="0" y="0"/>
                <wp:positionH relativeFrom="column">
                  <wp:posOffset>4393769</wp:posOffset>
                </wp:positionH>
                <wp:positionV relativeFrom="paragraph">
                  <wp:posOffset>118960</wp:posOffset>
                </wp:positionV>
                <wp:extent cx="1185621" cy="235132"/>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1185621" cy="235132"/>
                        </a:xfrm>
                        <a:prstGeom prst="rect">
                          <a:avLst/>
                        </a:prstGeom>
                        <a:solidFill>
                          <a:sysClr val="window" lastClr="FFFFFF"/>
                        </a:solidFill>
                        <a:ln w="12700" cap="flat" cmpd="sng" algn="ctr">
                          <a:solidFill>
                            <a:srgbClr val="ED7D31"/>
                          </a:solidFill>
                          <a:prstDash val="solid"/>
                          <a:miter lim="800000"/>
                        </a:ln>
                        <a:effectLst/>
                      </wps:spPr>
                      <wps:txbx>
                        <w:txbxContent>
                          <w:p w14:paraId="06F1DE36" w14:textId="77777777" w:rsidR="003E6919" w:rsidRPr="008B1167" w:rsidRDefault="003E6919" w:rsidP="003E6919">
                            <w:pPr>
                              <w:rPr>
                                <w:color w:val="C00000"/>
                                <w:sz w:val="20"/>
                                <w:szCs w:val="18"/>
                              </w:rPr>
                            </w:pPr>
                            <w:r w:rsidRPr="008B1167">
                              <w:rPr>
                                <w:color w:val="C00000"/>
                                <w:sz w:val="20"/>
                                <w:szCs w:val="18"/>
                              </w:rPr>
                              <w:t>Virtual</w:t>
                            </w:r>
                            <w:r>
                              <w:rPr>
                                <w:color w:val="C00000"/>
                                <w:sz w:val="20"/>
                                <w:szCs w:val="18"/>
                              </w:rPr>
                              <w:t xml:space="preserve"> and onsite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7806E" id="_x0000_t202" coordsize="21600,21600" o:spt="202" path="m,l,21600r21600,l21600,xe">
                <v:stroke joinstyle="miter"/>
                <v:path gradientshapeok="t" o:connecttype="rect"/>
              </v:shapetype>
              <v:shape id="Text Box 6" o:spid="_x0000_s1026" type="#_x0000_t202" style="position:absolute;left:0;text-align:left;margin-left:345.95pt;margin-top:9.35pt;width:93.3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" fillcolor="window" strokecolor="#ed7d31" strokeweight="1pt">
                <v:textbox>
                  <w:txbxContent>
                    <w:p w14:paraId="06F1DE36" w14:textId="77777777" w:rsidR="003E6919" w:rsidRPr="008B1167" w:rsidRDefault="003E6919" w:rsidP="003E6919">
                      <w:pPr>
                        <w:rPr>
                          <w:color w:val="C00000"/>
                          <w:sz w:val="20"/>
                          <w:szCs w:val="18"/>
                        </w:rPr>
                      </w:pPr>
                      <w:r w:rsidRPr="008B1167">
                        <w:rPr>
                          <w:color w:val="C00000"/>
                          <w:sz w:val="20"/>
                          <w:szCs w:val="18"/>
                        </w:rPr>
                        <w:t>Virtual</w:t>
                      </w:r>
                      <w:r>
                        <w:rPr>
                          <w:color w:val="C00000"/>
                          <w:sz w:val="20"/>
                          <w:szCs w:val="18"/>
                        </w:rPr>
                        <w:t xml:space="preserve"> and onsite</w:t>
                      </w:r>
                    </w:p>
                  </w:txbxContent>
                </v:textbox>
              </v:shape>
            </w:pict>
          </mc:Fallback>
        </mc:AlternateContent>
      </w:r>
      <w:r w:rsidRPr="003E6919">
        <w:rPr>
          <w:b/>
          <w:bCs w:val="0"/>
        </w:rPr>
        <w:t>Syllabus</w:t>
      </w:r>
      <w:r>
        <w:rPr>
          <w:b/>
          <w:bCs w:val="0"/>
        </w:rPr>
        <w:t xml:space="preserve"> for 2023-24</w:t>
      </w:r>
    </w:p>
    <w:p w14:paraId="73E0C1FF" w14:textId="5DEAD9DE" w:rsidR="003E6919" w:rsidRDefault="003E6919">
      <w:r>
        <w:rPr>
          <w:noProof/>
        </w:rPr>
        <w:drawing>
          <wp:anchor distT="0" distB="0" distL="114300" distR="114300" simplePos="0" relativeHeight="251658240" behindDoc="0" locked="0" layoutInCell="1" allowOverlap="1" wp14:anchorId="2D64EA15" wp14:editId="154B04A1">
            <wp:simplePos x="0" y="0"/>
            <wp:positionH relativeFrom="column">
              <wp:posOffset>0</wp:posOffset>
            </wp:positionH>
            <wp:positionV relativeFrom="paragraph">
              <wp:posOffset>153315</wp:posOffset>
            </wp:positionV>
            <wp:extent cx="677487" cy="677487"/>
            <wp:effectExtent l="0" t="0" r="8890" b="8890"/>
            <wp:wrapSquare wrapText="bothSides"/>
            <wp:docPr id="264817616"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17616" name="Picture 1" descr="A close-up of a person smil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7487" cy="677487"/>
                    </a:xfrm>
                    <a:prstGeom prst="rect">
                      <a:avLst/>
                    </a:prstGeom>
                  </pic:spPr>
                </pic:pic>
              </a:graphicData>
            </a:graphic>
            <wp14:sizeRelH relativeFrom="page">
              <wp14:pctWidth>0</wp14:pctWidth>
            </wp14:sizeRelH>
            <wp14:sizeRelV relativeFrom="page">
              <wp14:pctHeight>0</wp14:pctHeight>
            </wp14:sizeRelV>
          </wp:anchor>
        </w:drawing>
      </w:r>
    </w:p>
    <w:p w14:paraId="4E724F27" w14:textId="7A1D9D9E" w:rsidR="003E6919" w:rsidRDefault="003E6919" w:rsidP="003E6919">
      <w:pPr>
        <w:shd w:val="clear" w:color="auto" w:fill="FFFFFF"/>
        <w:spacing w:after="0" w:line="240" w:lineRule="auto"/>
        <w:ind w:left="360"/>
        <w:textAlignment w:val="baseline"/>
        <w:outlineLvl w:val="1"/>
        <w:rPr>
          <w:rFonts w:cs="Tahoma"/>
          <w:bCs w:val="0"/>
          <w:color w:val="000000"/>
        </w:rPr>
      </w:pPr>
      <w:r>
        <w:rPr>
          <w:rFonts w:eastAsia="Times New Roman" w:cs="Tahoma"/>
          <w:i/>
          <w:iCs/>
          <w:color w:val="000000"/>
          <w:szCs w:val="24"/>
        </w:rPr>
        <w:t>“</w:t>
      </w:r>
      <w:r w:rsidRPr="000A4C8F">
        <w:rPr>
          <w:rFonts w:eastAsia="Times New Roman" w:cs="Tahoma"/>
          <w:i/>
          <w:iCs/>
          <w:color w:val="000000"/>
          <w:szCs w:val="24"/>
        </w:rPr>
        <w:t>Every breath we draw is a gift of God’s love; every moment of existence is a grace.”</w:t>
      </w:r>
      <w:r>
        <w:rPr>
          <w:rFonts w:eastAsia="Times New Roman" w:cs="Tahoma"/>
          <w:color w:val="000000"/>
          <w:szCs w:val="24"/>
        </w:rPr>
        <w:t xml:space="preserve">   </w:t>
      </w:r>
      <w:r w:rsidRPr="006E09D9">
        <w:rPr>
          <w:rFonts w:cs="Tahoma"/>
          <w:sz w:val="18"/>
          <w:szCs w:val="18"/>
        </w:rPr>
        <w:t>Thomas Merton</w:t>
      </w:r>
      <w:r w:rsidRPr="006316A4">
        <w:rPr>
          <w:rFonts w:cs="Tahoma"/>
          <w:color w:val="000000"/>
        </w:rPr>
        <w:t xml:space="preserve">  </w:t>
      </w:r>
    </w:p>
    <w:p w14:paraId="12537023" w14:textId="543E17D2" w:rsidR="003E6919" w:rsidRDefault="003E6919" w:rsidP="003E6919">
      <w:pPr>
        <w:shd w:val="clear" w:color="auto" w:fill="FFFFFF"/>
        <w:spacing w:after="0" w:line="240" w:lineRule="auto"/>
        <w:ind w:left="360"/>
        <w:textAlignment w:val="baseline"/>
        <w:outlineLvl w:val="1"/>
        <w:rPr>
          <w:rFonts w:cs="Tahoma"/>
          <w:bCs w:val="0"/>
          <w:color w:val="000000"/>
        </w:rPr>
      </w:pPr>
    </w:p>
    <w:p w14:paraId="2601AC28" w14:textId="0EA6A6A6" w:rsidR="003E6919" w:rsidRDefault="003E6919" w:rsidP="003E6919">
      <w:pPr>
        <w:shd w:val="clear" w:color="auto" w:fill="FFFFFF"/>
        <w:spacing w:after="0" w:line="240" w:lineRule="auto"/>
        <w:textAlignment w:val="baseline"/>
        <w:outlineLvl w:val="1"/>
        <w:rPr>
          <w:rFonts w:cs="Tahoma"/>
          <w:bCs w:val="0"/>
          <w:color w:val="000000"/>
        </w:rPr>
      </w:pPr>
      <w:r>
        <w:rPr>
          <w:rFonts w:cs="Tahoma"/>
          <w:bCs w:val="0"/>
          <w:color w:val="000000"/>
        </w:rPr>
        <w:t>Benet House is an official chapter of the International Thomas Merton Society (</w:t>
      </w:r>
      <w:commentRangeStart w:id="0"/>
      <w:r>
        <w:fldChar w:fldCharType="begin"/>
      </w:r>
      <w:r>
        <w:instrText>HYPERLINK "http://merton.org/"</w:instrText>
      </w:r>
      <w:r>
        <w:fldChar w:fldCharType="separate"/>
      </w:r>
      <w:r w:rsidRPr="006316A4">
        <w:rPr>
          <w:rFonts w:cs="Tahoma"/>
          <w:color w:val="0000FF"/>
          <w:u w:val="single"/>
        </w:rPr>
        <w:t>International Merton Society</w:t>
      </w:r>
      <w:r>
        <w:rPr>
          <w:rFonts w:cs="Tahoma"/>
          <w:color w:val="0000FF"/>
          <w:u w:val="single"/>
        </w:rPr>
        <w:fldChar w:fldCharType="end"/>
      </w:r>
      <w:commentRangeEnd w:id="0"/>
      <w:r>
        <w:rPr>
          <w:rStyle w:val="CommentReference"/>
        </w:rPr>
        <w:commentReference w:id="0"/>
      </w:r>
      <w:r>
        <w:rPr>
          <w:rFonts w:cs="Tahoma"/>
          <w:bCs w:val="0"/>
          <w:color w:val="0000FF"/>
          <w:u w:val="single"/>
        </w:rPr>
        <w:t>)</w:t>
      </w:r>
      <w:r>
        <w:rPr>
          <w:rFonts w:cs="Tahoma"/>
          <w:bCs w:val="0"/>
          <w:color w:val="000000"/>
        </w:rPr>
        <w:t xml:space="preserve">.  The chapter meets monthly to read, discuss and grow in the understanding of Merton’s life and writings.  Video’s, articles, books, speakers, and features from Tuesday With Merton are some of the resources used.  The group decides the monthly focus.  </w:t>
      </w:r>
    </w:p>
    <w:p w14:paraId="29365246" w14:textId="4891D014" w:rsidR="003E6919" w:rsidRDefault="003E6919" w:rsidP="003E6919">
      <w:pPr>
        <w:spacing w:after="0"/>
        <w:rPr>
          <w:rFonts w:cs="Tahoma"/>
          <w:b/>
          <w:bCs w:val="0"/>
          <w:color w:val="000000"/>
        </w:rPr>
      </w:pPr>
    </w:p>
    <w:p w14:paraId="23FF15CF" w14:textId="03587E90" w:rsidR="003E6919" w:rsidRDefault="003E6919" w:rsidP="003E6919">
      <w:pPr>
        <w:spacing w:after="0"/>
        <w:rPr>
          <w:rFonts w:cs="Tahoma"/>
          <w:bCs w:val="0"/>
          <w:color w:val="000000"/>
        </w:rPr>
      </w:pPr>
      <w:r w:rsidRPr="006316A4">
        <w:rPr>
          <w:rFonts w:cs="Tahoma"/>
          <w:b/>
          <w:color w:val="000000"/>
        </w:rPr>
        <w:t>Date:</w:t>
      </w:r>
      <w:r w:rsidRPr="006316A4">
        <w:rPr>
          <w:rFonts w:cs="Tahoma"/>
          <w:color w:val="000000"/>
        </w:rPr>
        <w:t xml:space="preserve"> </w:t>
      </w:r>
      <w:r w:rsidRPr="006316A4">
        <w:rPr>
          <w:rFonts w:cs="Tahoma"/>
          <w:i/>
          <w:iCs/>
          <w:color w:val="000000"/>
        </w:rPr>
        <w:t xml:space="preserve"> </w:t>
      </w:r>
      <w:r w:rsidRPr="006316A4">
        <w:rPr>
          <w:rFonts w:cs="Tahoma"/>
          <w:color w:val="000000"/>
        </w:rPr>
        <w:t>3</w:t>
      </w:r>
      <w:r w:rsidRPr="006316A4">
        <w:rPr>
          <w:rFonts w:cs="Tahoma"/>
          <w:color w:val="000000"/>
          <w:vertAlign w:val="superscript"/>
        </w:rPr>
        <w:t>rd</w:t>
      </w:r>
      <w:r w:rsidRPr="006316A4">
        <w:rPr>
          <w:rFonts w:cs="Tahoma"/>
          <w:color w:val="000000"/>
        </w:rPr>
        <w:t xml:space="preserve"> Monday of the month</w:t>
      </w:r>
      <w:r>
        <w:rPr>
          <w:rFonts w:cs="Tahoma"/>
          <w:bCs w:val="0"/>
          <w:color w:val="000000"/>
        </w:rPr>
        <w:t xml:space="preserve">: </w:t>
      </w:r>
      <w:r w:rsidRPr="006316A4">
        <w:rPr>
          <w:rFonts w:cs="Tahoma"/>
        </w:rPr>
        <w:t>Sept. 1</w:t>
      </w:r>
      <w:r w:rsidR="00AA4BF2">
        <w:rPr>
          <w:rFonts w:cs="Tahoma"/>
          <w:bCs w:val="0"/>
        </w:rPr>
        <w:t>1</w:t>
      </w:r>
      <w:r>
        <w:rPr>
          <w:rFonts w:cs="Tahoma"/>
        </w:rPr>
        <w:t>; Oct. 1</w:t>
      </w:r>
      <w:r>
        <w:rPr>
          <w:rFonts w:cs="Tahoma"/>
          <w:bCs w:val="0"/>
        </w:rPr>
        <w:t>6</w:t>
      </w:r>
      <w:r>
        <w:rPr>
          <w:rFonts w:cs="Tahoma"/>
        </w:rPr>
        <w:t>; Nov. 2</w:t>
      </w:r>
      <w:r>
        <w:rPr>
          <w:rFonts w:cs="Tahoma"/>
          <w:bCs w:val="0"/>
        </w:rPr>
        <w:t>0</w:t>
      </w:r>
      <w:r>
        <w:rPr>
          <w:rFonts w:cs="Tahoma"/>
        </w:rPr>
        <w:t>; Dec.</w:t>
      </w:r>
      <w:r>
        <w:rPr>
          <w:rFonts w:cs="Tahoma"/>
          <w:bCs w:val="0"/>
        </w:rPr>
        <w:t xml:space="preserve"> no meeting</w:t>
      </w:r>
      <w:r>
        <w:rPr>
          <w:rFonts w:cs="Tahoma"/>
        </w:rPr>
        <w:t>.  202</w:t>
      </w:r>
      <w:r>
        <w:rPr>
          <w:rFonts w:cs="Tahoma"/>
          <w:bCs w:val="0"/>
        </w:rPr>
        <w:t>4</w:t>
      </w:r>
      <w:r>
        <w:rPr>
          <w:rFonts w:cs="Tahoma"/>
        </w:rPr>
        <w:t>: Jan. 1</w:t>
      </w:r>
      <w:r>
        <w:rPr>
          <w:rFonts w:cs="Tahoma"/>
          <w:bCs w:val="0"/>
        </w:rPr>
        <w:t>5</w:t>
      </w:r>
      <w:r>
        <w:rPr>
          <w:rFonts w:cs="Tahoma"/>
        </w:rPr>
        <w:t xml:space="preserve">; Feb. </w:t>
      </w:r>
      <w:r>
        <w:rPr>
          <w:rFonts w:cs="Tahoma"/>
          <w:bCs w:val="0"/>
        </w:rPr>
        <w:t>19</w:t>
      </w:r>
      <w:r>
        <w:rPr>
          <w:rFonts w:cs="Tahoma"/>
        </w:rPr>
        <w:t xml:space="preserve">; Mar. </w:t>
      </w:r>
      <w:r>
        <w:rPr>
          <w:rFonts w:cs="Tahoma"/>
          <w:bCs w:val="0"/>
        </w:rPr>
        <w:t>18-19 (overnight retreat)</w:t>
      </w:r>
      <w:r>
        <w:rPr>
          <w:rFonts w:cs="Tahoma"/>
        </w:rPr>
        <w:t>; April 1</w:t>
      </w:r>
      <w:r>
        <w:rPr>
          <w:rFonts w:cs="Tahoma"/>
          <w:bCs w:val="0"/>
        </w:rPr>
        <w:t>5</w:t>
      </w:r>
      <w:r>
        <w:rPr>
          <w:rFonts w:cs="Tahoma"/>
        </w:rPr>
        <w:t xml:space="preserve">; </w:t>
      </w:r>
      <w:r w:rsidRPr="006316A4">
        <w:rPr>
          <w:rFonts w:cs="Tahoma"/>
        </w:rPr>
        <w:t xml:space="preserve"> May </w:t>
      </w:r>
      <w:r>
        <w:rPr>
          <w:rFonts w:cs="Tahoma"/>
          <w:bCs w:val="0"/>
        </w:rPr>
        <w:t>20</w:t>
      </w:r>
      <w:r w:rsidRPr="006316A4">
        <w:rPr>
          <w:rFonts w:cs="Tahoma"/>
        </w:rPr>
        <w:t>.</w:t>
      </w:r>
    </w:p>
    <w:p w14:paraId="0BF45987" w14:textId="611E833E" w:rsidR="003E6919" w:rsidRPr="006316A4" w:rsidRDefault="003E6919" w:rsidP="003E6919">
      <w:pPr>
        <w:spacing w:after="0"/>
        <w:rPr>
          <w:rFonts w:cs="Tahoma"/>
          <w:bCs w:val="0"/>
          <w:color w:val="000000"/>
          <w:shd w:val="clear" w:color="auto" w:fill="FFFFFF"/>
        </w:rPr>
      </w:pPr>
      <w:r w:rsidRPr="006316A4">
        <w:rPr>
          <w:rFonts w:cs="Tahoma"/>
          <w:b/>
          <w:color w:val="000000"/>
        </w:rPr>
        <w:t>Time</w:t>
      </w:r>
      <w:r>
        <w:rPr>
          <w:rFonts w:cs="Tahoma"/>
          <w:b/>
          <w:color w:val="000000"/>
        </w:rPr>
        <w:t xml:space="preserve">: </w:t>
      </w:r>
      <w:r w:rsidRPr="006316A4">
        <w:rPr>
          <w:rFonts w:cs="Tahoma"/>
          <w:color w:val="000000"/>
        </w:rPr>
        <w:t xml:space="preserve"> 6:30-8 pm</w:t>
      </w:r>
      <w:r>
        <w:rPr>
          <w:rFonts w:cs="Tahoma"/>
        </w:rPr>
        <w:t>.</w:t>
      </w:r>
    </w:p>
    <w:p w14:paraId="381B53C7" w14:textId="6492EE5B" w:rsidR="003E6919" w:rsidRPr="006316A4" w:rsidRDefault="003E6919" w:rsidP="003E6919">
      <w:pPr>
        <w:spacing w:after="0" w:line="240" w:lineRule="auto"/>
        <w:rPr>
          <w:rFonts w:cs="Tahoma"/>
        </w:rPr>
      </w:pPr>
      <w:r w:rsidRPr="006316A4">
        <w:rPr>
          <w:rFonts w:cs="Tahoma"/>
          <w:b/>
        </w:rPr>
        <w:t xml:space="preserve">Retreat Leader:  </w:t>
      </w:r>
      <w:r w:rsidRPr="006316A4">
        <w:rPr>
          <w:rFonts w:cs="Tahoma"/>
        </w:rPr>
        <w:t>Sr. Bobbi Bussan, OSB</w:t>
      </w:r>
    </w:p>
    <w:p w14:paraId="0B69DAEE" w14:textId="53C2EEFD" w:rsidR="003E6919" w:rsidRDefault="003E6919" w:rsidP="003E6919">
      <w:pPr>
        <w:spacing w:after="0" w:line="240" w:lineRule="auto"/>
        <w:rPr>
          <w:rFonts w:cs="Tahoma"/>
        </w:rPr>
      </w:pPr>
      <w:r w:rsidRPr="006316A4">
        <w:rPr>
          <w:rFonts w:cs="Tahoma"/>
          <w:b/>
        </w:rPr>
        <w:t>Fee:</w:t>
      </w:r>
      <w:r w:rsidRPr="006316A4">
        <w:rPr>
          <w:rFonts w:cs="Tahoma"/>
        </w:rPr>
        <w:t xml:space="preserve">  $15/session: Books purchased on your own. </w:t>
      </w:r>
    </w:p>
    <w:p w14:paraId="70A5AEE0" w14:textId="77777777" w:rsidR="003E6919" w:rsidRDefault="003E6919" w:rsidP="003E6919">
      <w:pPr>
        <w:spacing w:after="0" w:line="240" w:lineRule="auto"/>
        <w:rPr>
          <w:rFonts w:cs="Tahoma"/>
        </w:rPr>
      </w:pPr>
    </w:p>
    <w:p w14:paraId="75F1FA9E" w14:textId="713058C7" w:rsidR="003E6919" w:rsidRDefault="003E6919" w:rsidP="003E6919">
      <w:pPr>
        <w:spacing w:after="0" w:line="240" w:lineRule="auto"/>
        <w:rPr>
          <w:rFonts w:cs="Tahoma"/>
        </w:rPr>
      </w:pPr>
      <w:r>
        <w:rPr>
          <w:rFonts w:cs="Tahoma"/>
        </w:rPr>
        <w:t>September 1</w:t>
      </w:r>
      <w:r w:rsidR="00AA4BF2">
        <w:rPr>
          <w:rFonts w:cs="Tahoma"/>
        </w:rPr>
        <w:t>1</w:t>
      </w:r>
      <w:r>
        <w:rPr>
          <w:rFonts w:cs="Tahoma"/>
        </w:rPr>
        <w:t xml:space="preserve">:  </w:t>
      </w:r>
      <w:r w:rsidR="00AA4BF2">
        <w:rPr>
          <w:rFonts w:cs="Tahoma"/>
        </w:rPr>
        <w:t>2</w:t>
      </w:r>
      <w:r w:rsidR="00AA4BF2" w:rsidRPr="00AA4BF2">
        <w:rPr>
          <w:rFonts w:cs="Tahoma"/>
          <w:vertAlign w:val="superscript"/>
        </w:rPr>
        <w:t>nd</w:t>
      </w:r>
      <w:r w:rsidR="00AA4BF2">
        <w:rPr>
          <w:rFonts w:cs="Tahoma"/>
        </w:rPr>
        <w:t xml:space="preserve"> not 3</w:t>
      </w:r>
      <w:r w:rsidR="00AA4BF2" w:rsidRPr="00AA4BF2">
        <w:rPr>
          <w:rFonts w:cs="Tahoma"/>
          <w:vertAlign w:val="superscript"/>
        </w:rPr>
        <w:t>rd</w:t>
      </w:r>
      <w:r w:rsidR="00AA4BF2">
        <w:rPr>
          <w:rFonts w:cs="Tahoma"/>
        </w:rPr>
        <w:t xml:space="preserve"> Monday</w:t>
      </w:r>
    </w:p>
    <w:p w14:paraId="228376F9" w14:textId="157BE3DD" w:rsidR="003E6919" w:rsidRDefault="003E6919" w:rsidP="003E6919">
      <w:pPr>
        <w:pStyle w:val="ListParagraph"/>
        <w:numPr>
          <w:ilvl w:val="0"/>
          <w:numId w:val="3"/>
        </w:numPr>
        <w:spacing w:after="0" w:line="240" w:lineRule="auto"/>
        <w:rPr>
          <w:rFonts w:cs="Tahoma"/>
        </w:rPr>
      </w:pPr>
      <w:r>
        <w:rPr>
          <w:rFonts w:cs="Tahoma"/>
        </w:rPr>
        <w:t>A review of Thomas Merton’s life and writings</w:t>
      </w:r>
    </w:p>
    <w:p w14:paraId="78891FD4" w14:textId="170CF972" w:rsidR="003E6919" w:rsidRDefault="003E6919" w:rsidP="003E6919">
      <w:pPr>
        <w:pStyle w:val="ListParagraph"/>
        <w:numPr>
          <w:ilvl w:val="0"/>
          <w:numId w:val="3"/>
        </w:numPr>
        <w:spacing w:after="0" w:line="240" w:lineRule="auto"/>
        <w:rPr>
          <w:rFonts w:cs="Tahoma"/>
        </w:rPr>
      </w:pPr>
      <w:r>
        <w:rPr>
          <w:rFonts w:cs="Tahoma"/>
        </w:rPr>
        <w:t>Bring a Merton book you read or would like to read.</w:t>
      </w:r>
    </w:p>
    <w:p w14:paraId="0DCCD031" w14:textId="3B9A7424" w:rsidR="00AA4BF2" w:rsidRDefault="00AA4BF2" w:rsidP="003E6919">
      <w:pPr>
        <w:pStyle w:val="ListParagraph"/>
        <w:numPr>
          <w:ilvl w:val="0"/>
          <w:numId w:val="3"/>
        </w:numPr>
        <w:spacing w:after="0" w:line="240" w:lineRule="auto"/>
        <w:rPr>
          <w:rFonts w:cs="Tahoma"/>
        </w:rPr>
      </w:pPr>
      <w:r>
        <w:rPr>
          <w:rFonts w:cs="Tahoma"/>
        </w:rPr>
        <w:t>Sharing on what we read over the summer break.</w:t>
      </w:r>
    </w:p>
    <w:p w14:paraId="331CC960" w14:textId="77777777" w:rsidR="00497EAE" w:rsidRPr="00497EAE" w:rsidRDefault="00497EAE">
      <w:pPr>
        <w:rPr>
          <w:sz w:val="4"/>
          <w:szCs w:val="4"/>
        </w:rPr>
      </w:pPr>
    </w:p>
    <w:p w14:paraId="437EC567" w14:textId="388DCDCB" w:rsidR="003E6919" w:rsidRDefault="003E6919">
      <w:r>
        <w:t xml:space="preserve">October 16: </w:t>
      </w:r>
    </w:p>
    <w:p w14:paraId="04F94E0A" w14:textId="704DBB89" w:rsidR="00AA4BF2" w:rsidRPr="00AA4BF2" w:rsidRDefault="00AA4BF2" w:rsidP="00AA4BF2">
      <w:pPr>
        <w:pStyle w:val="ListParagraph"/>
        <w:numPr>
          <w:ilvl w:val="0"/>
          <w:numId w:val="4"/>
        </w:numPr>
      </w:pPr>
      <w:r>
        <w:t xml:space="preserve">Discussion:  </w:t>
      </w:r>
      <w:r w:rsidRPr="00497EAE">
        <w:rPr>
          <w:rFonts w:eastAsia="Times New Roman" w:cs="Tahoma"/>
          <w:u w:val="single"/>
        </w:rPr>
        <w:t>The Way of Chuang Tzu</w:t>
      </w:r>
      <w:r>
        <w:rPr>
          <w:rFonts w:eastAsia="Times New Roman" w:cs="Tahoma"/>
        </w:rPr>
        <w:t xml:space="preserve">:  </w:t>
      </w:r>
      <w:hyperlink r:id="rId10" w:history="1">
        <w:r>
          <w:rPr>
            <w:rStyle w:val="Hyperlink"/>
            <w:rFonts w:eastAsia="Times New Roman"/>
          </w:rPr>
          <w:t>The Way of Chuang Tzu: Merton, Thomas, Dalai Lama XIV: 9780811218511: Amazon.com: Books</w:t>
        </w:r>
      </w:hyperlink>
      <w:r>
        <w:rPr>
          <w:rFonts w:eastAsia="Times New Roman"/>
        </w:rPr>
        <w:t>. </w:t>
      </w:r>
    </w:p>
    <w:p w14:paraId="091EC53A" w14:textId="06395E15" w:rsidR="00AA4BF2" w:rsidRDefault="00AA4BF2" w:rsidP="00AA4BF2">
      <w:r>
        <w:t>Nov. 20</w:t>
      </w:r>
    </w:p>
    <w:p w14:paraId="2F5B616B" w14:textId="5EC08BE4" w:rsidR="00497EAE" w:rsidRPr="00497EAE" w:rsidRDefault="00497EAE" w:rsidP="00497EAE">
      <w:pPr>
        <w:pStyle w:val="NormalWeb"/>
        <w:numPr>
          <w:ilvl w:val="0"/>
          <w:numId w:val="4"/>
        </w:numPr>
        <w:spacing w:before="0" w:beforeAutospacing="0" w:after="0" w:afterAutospacing="0"/>
        <w:rPr>
          <w:rStyle w:val="Strong"/>
          <w:rFonts w:ascii="Tahoma" w:hAnsi="Tahoma" w:cs="Tahoma"/>
          <w:color w:val="000000"/>
        </w:rPr>
      </w:pPr>
      <w:r>
        <w:rPr>
          <w:rStyle w:val="Strong"/>
          <w:rFonts w:ascii="Tahoma" w:hAnsi="Tahoma" w:cs="Tahoma"/>
          <w:b w:val="0"/>
          <w:bCs w:val="0"/>
          <w:color w:val="000000"/>
        </w:rPr>
        <w:t>“</w:t>
      </w:r>
      <w:r w:rsidRPr="00497EAE">
        <w:rPr>
          <w:rStyle w:val="Strong"/>
          <w:rFonts w:ascii="Tahoma" w:hAnsi="Tahoma" w:cs="Tahoma"/>
          <w:b w:val="0"/>
          <w:bCs w:val="0"/>
          <w:color w:val="000000"/>
        </w:rPr>
        <w:t>Merton, Malcolm X, and Catholic Engagement with Black Lives Matter</w:t>
      </w:r>
      <w:r>
        <w:rPr>
          <w:rStyle w:val="Strong"/>
          <w:rFonts w:ascii="Tahoma" w:hAnsi="Tahoma" w:cs="Tahoma"/>
          <w:b w:val="0"/>
          <w:bCs w:val="0"/>
          <w:color w:val="000000"/>
        </w:rPr>
        <w:t xml:space="preserve">” with </w:t>
      </w:r>
    </w:p>
    <w:p w14:paraId="3A9A593F" w14:textId="5636A153" w:rsidR="00497EAE" w:rsidRPr="00497EAE" w:rsidRDefault="00497EAE" w:rsidP="00497EAE">
      <w:pPr>
        <w:pStyle w:val="NormalWeb"/>
        <w:spacing w:before="0" w:beforeAutospacing="0" w:after="0" w:afterAutospacing="0"/>
        <w:ind w:left="720"/>
        <w:rPr>
          <w:rFonts w:ascii="Tahoma" w:hAnsi="Tahoma" w:cs="Tahoma"/>
          <w:b/>
          <w:bCs/>
          <w:color w:val="000000"/>
        </w:rPr>
      </w:pPr>
      <w:r w:rsidRPr="00497EAE">
        <w:rPr>
          <w:rStyle w:val="Strong"/>
          <w:rFonts w:ascii="Tahoma" w:hAnsi="Tahoma" w:cs="Tahoma"/>
          <w:b w:val="0"/>
          <w:bCs w:val="0"/>
          <w:color w:val="000000"/>
        </w:rPr>
        <w:t xml:space="preserve">Bryan </w:t>
      </w:r>
      <w:r>
        <w:rPr>
          <w:rStyle w:val="Strong"/>
          <w:rFonts w:ascii="Tahoma" w:hAnsi="Tahoma" w:cs="Tahoma"/>
          <w:b w:val="0"/>
          <w:bCs w:val="0"/>
          <w:color w:val="000000"/>
        </w:rPr>
        <w:t>N</w:t>
      </w:r>
      <w:r w:rsidRPr="00497EAE">
        <w:rPr>
          <w:rStyle w:val="Strong"/>
          <w:rFonts w:ascii="Tahoma" w:hAnsi="Tahoma" w:cs="Tahoma"/>
          <w:b w:val="0"/>
          <w:bCs w:val="0"/>
          <w:color w:val="000000"/>
        </w:rPr>
        <w:t xml:space="preserve">. </w:t>
      </w:r>
      <w:proofErr w:type="spellStart"/>
      <w:r w:rsidRPr="00497EAE">
        <w:rPr>
          <w:rStyle w:val="Strong"/>
          <w:rFonts w:ascii="Tahoma" w:hAnsi="Tahoma" w:cs="Tahoma"/>
          <w:b w:val="0"/>
          <w:bCs w:val="0"/>
          <w:color w:val="000000"/>
        </w:rPr>
        <w:t>Massingale</w:t>
      </w:r>
      <w:proofErr w:type="spellEnd"/>
    </w:p>
    <w:p w14:paraId="5BE80E31" w14:textId="77777777" w:rsidR="00497EAE" w:rsidRPr="00497EAE" w:rsidRDefault="00497EAE" w:rsidP="00497EAE">
      <w:pPr>
        <w:pStyle w:val="NormalWeb"/>
        <w:spacing w:before="0" w:beforeAutospacing="0" w:after="150" w:afterAutospacing="0"/>
        <w:ind w:left="720"/>
        <w:rPr>
          <w:rFonts w:ascii="Tahoma" w:hAnsi="Tahoma" w:cs="Tahoma"/>
          <w:b/>
          <w:bCs/>
          <w:color w:val="000000"/>
          <w:sz w:val="16"/>
          <w:szCs w:val="16"/>
        </w:rPr>
      </w:pPr>
    </w:p>
    <w:p w14:paraId="5E02537B" w14:textId="312C2791" w:rsidR="00497EAE" w:rsidRDefault="00497EAE" w:rsidP="00497EAE">
      <w:pPr>
        <w:pStyle w:val="NormalWeb"/>
        <w:spacing w:before="0" w:beforeAutospacing="0" w:after="150" w:afterAutospacing="0"/>
        <w:rPr>
          <w:rFonts w:ascii="Tahoma" w:hAnsi="Tahoma" w:cs="Tahoma"/>
          <w:color w:val="000000"/>
        </w:rPr>
      </w:pPr>
      <w:r w:rsidRPr="00497EAE">
        <w:rPr>
          <w:rFonts w:ascii="Tahoma" w:hAnsi="Tahoma" w:cs="Tahoma"/>
          <w:color w:val="000000"/>
        </w:rPr>
        <w:t xml:space="preserve">Jan. </w:t>
      </w:r>
      <w:r>
        <w:rPr>
          <w:rFonts w:ascii="Tahoma" w:hAnsi="Tahoma" w:cs="Tahoma"/>
          <w:color w:val="000000"/>
        </w:rPr>
        <w:t xml:space="preserve">15 &amp; Feb. 19, </w:t>
      </w:r>
      <w:r w:rsidRPr="00497EAE">
        <w:rPr>
          <w:rFonts w:ascii="Tahoma" w:hAnsi="Tahoma" w:cs="Tahoma"/>
          <w:color w:val="000000"/>
        </w:rPr>
        <w:t>2024</w:t>
      </w:r>
    </w:p>
    <w:p w14:paraId="4BC489E2" w14:textId="77777777" w:rsidR="00497EAE" w:rsidRPr="00497EAE" w:rsidRDefault="00497EAE" w:rsidP="00497EAE">
      <w:pPr>
        <w:pStyle w:val="ListParagraph"/>
        <w:numPr>
          <w:ilvl w:val="0"/>
          <w:numId w:val="5"/>
        </w:numPr>
        <w:spacing w:after="0" w:line="240" w:lineRule="auto"/>
        <w:contextualSpacing w:val="0"/>
        <w:rPr>
          <w:rFonts w:eastAsia="Times New Roman" w:cs="Tahoma"/>
        </w:rPr>
      </w:pPr>
      <w:r>
        <w:rPr>
          <w:rFonts w:cs="Tahoma"/>
          <w:color w:val="000000"/>
        </w:rPr>
        <w:t xml:space="preserve">Discussion: </w:t>
      </w:r>
      <w:r w:rsidRPr="00497EAE">
        <w:rPr>
          <w:rFonts w:eastAsia="Times New Roman"/>
          <w:u w:val="single"/>
        </w:rPr>
        <w:t>What Am I Living For</w:t>
      </w:r>
      <w:r>
        <w:rPr>
          <w:rFonts w:eastAsia="Times New Roman"/>
        </w:rPr>
        <w:t xml:space="preserve">: </w:t>
      </w:r>
      <w:hyperlink r:id="rId11" w:history="1">
        <w:r>
          <w:rPr>
            <w:rStyle w:val="Hyperlink"/>
            <w:rFonts w:eastAsia="Times New Roman"/>
          </w:rPr>
          <w:t>What I Am Living For: Lessons from the Life and Writings of Thomas Merton: Martin S.J., James, Ellsberg, Robert, Horan, Daniel P., Oakes, Kaya, Sweeney, Jon M.: 9781594717413: Amazon.com: Books</w:t>
        </w:r>
      </w:hyperlink>
    </w:p>
    <w:p w14:paraId="466B6156" w14:textId="1C844A77" w:rsidR="00497EAE" w:rsidRDefault="00497EAE" w:rsidP="00497EAE">
      <w:pPr>
        <w:spacing w:after="0" w:line="240" w:lineRule="auto"/>
        <w:rPr>
          <w:rFonts w:eastAsia="Times New Roman" w:cs="Tahoma"/>
        </w:rPr>
      </w:pPr>
    </w:p>
    <w:p w14:paraId="44B8535A" w14:textId="23CF62F6" w:rsidR="00497EAE" w:rsidRDefault="00497EAE" w:rsidP="00497EAE">
      <w:pPr>
        <w:spacing w:after="0" w:line="240" w:lineRule="auto"/>
        <w:rPr>
          <w:rFonts w:eastAsia="Times New Roman" w:cs="Tahoma"/>
        </w:rPr>
      </w:pPr>
      <w:r>
        <w:rPr>
          <w:rFonts w:eastAsia="Times New Roman" w:cs="Tahoma"/>
        </w:rPr>
        <w:t xml:space="preserve">March 18-19: </w:t>
      </w:r>
    </w:p>
    <w:p w14:paraId="30857D94" w14:textId="60DD2AD2" w:rsidR="00497EAE" w:rsidRDefault="00497EAE" w:rsidP="00497EAE">
      <w:pPr>
        <w:pStyle w:val="ListParagraph"/>
        <w:numPr>
          <w:ilvl w:val="0"/>
          <w:numId w:val="5"/>
        </w:numPr>
        <w:spacing w:after="0" w:line="240" w:lineRule="auto"/>
        <w:rPr>
          <w:rFonts w:eastAsia="Times New Roman" w:cs="Tahoma"/>
        </w:rPr>
      </w:pPr>
      <w:r>
        <w:rPr>
          <w:rFonts w:eastAsia="Times New Roman" w:cs="Tahoma"/>
        </w:rPr>
        <w:t xml:space="preserve">24-hr retreat at Benet House:  $130 includes speaker, </w:t>
      </w:r>
      <w:proofErr w:type="gramStart"/>
      <w:r>
        <w:rPr>
          <w:rFonts w:eastAsia="Times New Roman" w:cs="Tahoma"/>
        </w:rPr>
        <w:t>accommodations</w:t>
      </w:r>
      <w:proofErr w:type="gramEnd"/>
      <w:r>
        <w:rPr>
          <w:rFonts w:eastAsia="Times New Roman" w:cs="Tahoma"/>
        </w:rPr>
        <w:t xml:space="preserve"> &amp; meals. </w:t>
      </w:r>
    </w:p>
    <w:p w14:paraId="53C17D41" w14:textId="6779300F" w:rsidR="00497EAE" w:rsidRDefault="00497EAE" w:rsidP="00497EAE">
      <w:pPr>
        <w:pStyle w:val="ListParagraph"/>
        <w:spacing w:after="0" w:line="240" w:lineRule="auto"/>
        <w:ind w:left="360"/>
        <w:rPr>
          <w:rFonts w:eastAsia="Times New Roman" w:cs="Tahoma"/>
        </w:rPr>
      </w:pPr>
      <w:r>
        <w:rPr>
          <w:rFonts w:eastAsia="Times New Roman" w:cs="Tahoma"/>
        </w:rPr>
        <w:t>3 pm – 3 pm.  Retreat agenda/speaker to be announced.</w:t>
      </w:r>
    </w:p>
    <w:p w14:paraId="171E1785" w14:textId="77777777" w:rsidR="00497EAE" w:rsidRDefault="00497EAE" w:rsidP="00497EAE">
      <w:pPr>
        <w:pStyle w:val="ListParagraph"/>
        <w:spacing w:after="0" w:line="240" w:lineRule="auto"/>
        <w:ind w:left="360"/>
        <w:rPr>
          <w:rFonts w:eastAsia="Times New Roman" w:cs="Tahoma"/>
        </w:rPr>
      </w:pPr>
    </w:p>
    <w:p w14:paraId="580A80F0" w14:textId="7B86029B" w:rsidR="00497EAE" w:rsidRDefault="00497EAE" w:rsidP="00497EAE">
      <w:pPr>
        <w:spacing w:after="0" w:line="240" w:lineRule="auto"/>
        <w:rPr>
          <w:rFonts w:eastAsia="Times New Roman" w:cs="Tahoma"/>
        </w:rPr>
      </w:pPr>
      <w:r w:rsidRPr="00497EAE">
        <w:rPr>
          <w:rFonts w:eastAsia="Times New Roman" w:cs="Tahoma"/>
        </w:rPr>
        <w:t>April 15 &amp; May 20</w:t>
      </w:r>
    </w:p>
    <w:p w14:paraId="29CFBC9A" w14:textId="011DE612" w:rsidR="00AA4BF2" w:rsidRPr="007078A7" w:rsidRDefault="00497EAE" w:rsidP="009130FD">
      <w:pPr>
        <w:pStyle w:val="ListParagraph"/>
        <w:numPr>
          <w:ilvl w:val="0"/>
          <w:numId w:val="5"/>
        </w:numPr>
        <w:spacing w:after="150" w:line="240" w:lineRule="auto"/>
      </w:pPr>
      <w:r w:rsidRPr="00497EAE">
        <w:rPr>
          <w:rFonts w:eastAsia="Times New Roman" w:cs="Tahoma"/>
        </w:rPr>
        <w:t>Book discussion:  book to be determined.</w:t>
      </w:r>
    </w:p>
    <w:sectPr w:rsidR="00AA4BF2" w:rsidRPr="007078A7" w:rsidSect="00497EAE">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bbi Bussan" w:date="2023-05-22T11:37:00Z" w:initials="BB">
    <w:p w14:paraId="204EFBA5" w14:textId="77777777" w:rsidR="003E6919" w:rsidRDefault="003E6919" w:rsidP="003E6919">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EF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D26C" w16cex:dateUtc="2023-05-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EFBA5" w16cid:durableId="2815D2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573"/>
    <w:multiLevelType w:val="multilevel"/>
    <w:tmpl w:val="C272320E"/>
    <w:styleLink w:val="OutlinebyBobbi"/>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C8E4891"/>
    <w:multiLevelType w:val="multilevel"/>
    <w:tmpl w:val="A1E6726A"/>
    <w:styleLink w:val="Style1"/>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2D166B53"/>
    <w:multiLevelType w:val="hybridMultilevel"/>
    <w:tmpl w:val="E50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D12C0"/>
    <w:multiLevelType w:val="hybridMultilevel"/>
    <w:tmpl w:val="E93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81EE7"/>
    <w:multiLevelType w:val="hybridMultilevel"/>
    <w:tmpl w:val="D0B68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47701403">
    <w:abstractNumId w:val="1"/>
  </w:num>
  <w:num w:numId="2" w16cid:durableId="1641691233">
    <w:abstractNumId w:val="0"/>
  </w:num>
  <w:num w:numId="3" w16cid:durableId="1088767482">
    <w:abstractNumId w:val="3"/>
  </w:num>
  <w:num w:numId="4" w16cid:durableId="1767850396">
    <w:abstractNumId w:val="2"/>
  </w:num>
  <w:num w:numId="5" w16cid:durableId="17506908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bi Bussan">
    <w15:presenceInfo w15:providerId="Windows Live" w15:userId="1d8ac5695c6da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19"/>
    <w:rsid w:val="003E6919"/>
    <w:rsid w:val="00466991"/>
    <w:rsid w:val="00497EAE"/>
    <w:rsid w:val="005A1D65"/>
    <w:rsid w:val="007078A7"/>
    <w:rsid w:val="00AA4BF2"/>
    <w:rsid w:val="00B0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5496"/>
  <w15:chartTrackingRefBased/>
  <w15:docId w15:val="{35C33606-C2A6-485C-9E5B-E5A6D02E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b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66991"/>
    <w:pPr>
      <w:numPr>
        <w:numId w:val="1"/>
      </w:numPr>
    </w:pPr>
  </w:style>
  <w:style w:type="numbering" w:customStyle="1" w:styleId="OutlinebyBobbi">
    <w:name w:val="Outline by Bobbi"/>
    <w:uiPriority w:val="99"/>
    <w:rsid w:val="00466991"/>
    <w:pPr>
      <w:numPr>
        <w:numId w:val="2"/>
      </w:numPr>
    </w:pPr>
  </w:style>
  <w:style w:type="paragraph" w:styleId="CommentText">
    <w:name w:val="annotation text"/>
    <w:basedOn w:val="Normal"/>
    <w:link w:val="CommentTextChar"/>
    <w:uiPriority w:val="99"/>
    <w:unhideWhenUsed/>
    <w:rsid w:val="003E6919"/>
    <w:pPr>
      <w:spacing w:line="240" w:lineRule="auto"/>
    </w:pPr>
    <w:rPr>
      <w:rFonts w:asciiTheme="minorHAnsi" w:hAnsiTheme="minorHAnsi"/>
      <w:bCs w:val="0"/>
      <w:kern w:val="0"/>
      <w:sz w:val="20"/>
      <w:szCs w:val="20"/>
      <w14:ligatures w14:val="none"/>
    </w:rPr>
  </w:style>
  <w:style w:type="character" w:customStyle="1" w:styleId="CommentTextChar">
    <w:name w:val="Comment Text Char"/>
    <w:basedOn w:val="DefaultParagraphFont"/>
    <w:link w:val="CommentText"/>
    <w:uiPriority w:val="99"/>
    <w:rsid w:val="003E6919"/>
    <w:rPr>
      <w:rFonts w:asciiTheme="minorHAnsi" w:hAnsiTheme="minorHAnsi"/>
      <w:bCs w:val="0"/>
      <w:kern w:val="0"/>
      <w:sz w:val="20"/>
      <w:szCs w:val="20"/>
      <w14:ligatures w14:val="none"/>
    </w:rPr>
  </w:style>
  <w:style w:type="character" w:styleId="CommentReference">
    <w:name w:val="annotation reference"/>
    <w:basedOn w:val="DefaultParagraphFont"/>
    <w:uiPriority w:val="99"/>
    <w:semiHidden/>
    <w:unhideWhenUsed/>
    <w:rsid w:val="003E6919"/>
    <w:rPr>
      <w:sz w:val="16"/>
      <w:szCs w:val="16"/>
    </w:rPr>
  </w:style>
  <w:style w:type="paragraph" w:styleId="ListParagraph">
    <w:name w:val="List Paragraph"/>
    <w:basedOn w:val="Normal"/>
    <w:uiPriority w:val="34"/>
    <w:qFormat/>
    <w:rsid w:val="003E6919"/>
    <w:pPr>
      <w:ind w:left="720"/>
      <w:contextualSpacing/>
    </w:pPr>
  </w:style>
  <w:style w:type="character" w:styleId="Hyperlink">
    <w:name w:val="Hyperlink"/>
    <w:basedOn w:val="DefaultParagraphFont"/>
    <w:uiPriority w:val="99"/>
    <w:semiHidden/>
    <w:unhideWhenUsed/>
    <w:rsid w:val="00AA4BF2"/>
    <w:rPr>
      <w:color w:val="993300"/>
      <w:u w:val="single"/>
    </w:rPr>
  </w:style>
  <w:style w:type="paragraph" w:styleId="NormalWeb">
    <w:name w:val="Normal (Web)"/>
    <w:basedOn w:val="Normal"/>
    <w:uiPriority w:val="99"/>
    <w:semiHidden/>
    <w:unhideWhenUsed/>
    <w:rsid w:val="00497EAE"/>
    <w:pPr>
      <w:spacing w:before="100" w:beforeAutospacing="1" w:after="100" w:afterAutospacing="1" w:line="240" w:lineRule="auto"/>
    </w:pPr>
    <w:rPr>
      <w:rFonts w:ascii="Times New Roman" w:eastAsia="Times New Roman" w:hAnsi="Times New Roman" w:cs="Times New Roman"/>
      <w:bCs w:val="0"/>
      <w:kern w:val="0"/>
      <w:szCs w:val="24"/>
      <w14:ligatures w14:val="none"/>
    </w:rPr>
  </w:style>
  <w:style w:type="character" w:styleId="Strong">
    <w:name w:val="Strong"/>
    <w:basedOn w:val="DefaultParagraphFont"/>
    <w:uiPriority w:val="22"/>
    <w:qFormat/>
    <w:rsid w:val="00497EA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54671">
      <w:bodyDiv w:val="1"/>
      <w:marLeft w:val="0"/>
      <w:marRight w:val="0"/>
      <w:marTop w:val="0"/>
      <w:marBottom w:val="0"/>
      <w:divBdr>
        <w:top w:val="none" w:sz="0" w:space="0" w:color="auto"/>
        <w:left w:val="none" w:sz="0" w:space="0" w:color="auto"/>
        <w:bottom w:val="none" w:sz="0" w:space="0" w:color="auto"/>
        <w:right w:val="none" w:sz="0" w:space="0" w:color="auto"/>
      </w:divBdr>
    </w:div>
    <w:div w:id="12347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amazon.com/What-Am-Living-Lessons-Writings/dp/1594717419" TargetMode="External"/><Relationship Id="rId5" Type="http://schemas.openxmlformats.org/officeDocument/2006/relationships/image" Target="media/image1.jpg"/><Relationship Id="rId10" Type="http://schemas.openxmlformats.org/officeDocument/2006/relationships/hyperlink" Target="https://www.amazon.com/Way-Chuang-Tzu-Second/dp/0811218511/ref=sr_1_1?crid=1TBMNO6GF0BOS&amp;keywords=the+way+of+chuang+tzu&amp;qid=1684200384&amp;s=books&amp;sprefix=The+Way+of+Chua%2Cstripbooks%2C110&amp;sr=1-1"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Bussan</dc:creator>
  <cp:keywords/>
  <dc:description/>
  <cp:lastModifiedBy>Bobbi Bussan</cp:lastModifiedBy>
  <cp:revision>2</cp:revision>
  <dcterms:created xsi:type="dcterms:W3CDTF">2023-05-22T18:49:00Z</dcterms:created>
  <dcterms:modified xsi:type="dcterms:W3CDTF">2023-05-22T19:48:00Z</dcterms:modified>
</cp:coreProperties>
</file>